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29CC" w14:textId="2496F329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Pr="0069357F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4DFB4223" w14:textId="4838CD16" w:rsidR="0082284F" w:rsidRPr="0069357F" w:rsidRDefault="0082284F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ЗЕМЕЛЬНЫЕ УЧАСТКИ</w:t>
      </w:r>
    </w:p>
    <w:p w14:paraId="09C11DED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1843"/>
        <w:gridCol w:w="2977"/>
        <w:gridCol w:w="1842"/>
        <w:gridCol w:w="1843"/>
        <w:gridCol w:w="4111"/>
        <w:gridCol w:w="1701"/>
      </w:tblGrid>
      <w:tr w:rsidR="00274BAC" w:rsidRPr="0069357F" w14:paraId="117FFC7F" w14:textId="77777777" w:rsidTr="008A5E21">
        <w:trPr>
          <w:trHeight w:val="798"/>
        </w:trPr>
        <w:tc>
          <w:tcPr>
            <w:tcW w:w="652" w:type="dxa"/>
          </w:tcPr>
          <w:p w14:paraId="22DDD971" w14:textId="77777777" w:rsidR="00274BAC" w:rsidRPr="007435CC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п/п</w:t>
            </w:r>
          </w:p>
        </w:tc>
        <w:tc>
          <w:tcPr>
            <w:tcW w:w="1050" w:type="dxa"/>
          </w:tcPr>
          <w:p w14:paraId="33EB999F" w14:textId="77777777" w:rsidR="00274BAC" w:rsidRPr="007435CC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Площадь,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га</w:t>
            </w:r>
          </w:p>
        </w:tc>
        <w:tc>
          <w:tcPr>
            <w:tcW w:w="1843" w:type="dxa"/>
          </w:tcPr>
          <w:p w14:paraId="70712CDE" w14:textId="77777777" w:rsidR="00274BAC" w:rsidRPr="0069357F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69357F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977" w:type="dxa"/>
          </w:tcPr>
          <w:p w14:paraId="40D3451F" w14:textId="77777777" w:rsidR="00274BAC" w:rsidRPr="007435CC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1842" w:type="dxa"/>
          </w:tcPr>
          <w:p w14:paraId="040F9580" w14:textId="2FB3F92D" w:rsidR="00274BAC" w:rsidRPr="007435CC" w:rsidRDefault="00274BAC" w:rsidP="008A5E21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</w:p>
        </w:tc>
        <w:tc>
          <w:tcPr>
            <w:tcW w:w="1843" w:type="dxa"/>
          </w:tcPr>
          <w:p w14:paraId="64E6FDCE" w14:textId="77777777" w:rsidR="00274BAC" w:rsidRPr="007435CC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</w:p>
        </w:tc>
        <w:tc>
          <w:tcPr>
            <w:tcW w:w="4111" w:type="dxa"/>
          </w:tcPr>
          <w:p w14:paraId="0CA3AB6B" w14:textId="77777777" w:rsidR="00274BAC" w:rsidRPr="007435CC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701" w:type="dxa"/>
          </w:tcPr>
          <w:p w14:paraId="7DF3EAB4" w14:textId="77777777" w:rsidR="00274BAC" w:rsidRPr="007435CC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274BAC" w:rsidRPr="0069357F" w14:paraId="69C825C6" w14:textId="77777777" w:rsidTr="008A5E21">
        <w:trPr>
          <w:trHeight w:val="347"/>
        </w:trPr>
        <w:tc>
          <w:tcPr>
            <w:tcW w:w="16019" w:type="dxa"/>
            <w:gridSpan w:val="8"/>
          </w:tcPr>
          <w:p w14:paraId="76064669" w14:textId="337FEFAD" w:rsidR="00274BAC" w:rsidRPr="0069357F" w:rsidRDefault="00D521D5" w:rsidP="008A5E21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Верховский</w:t>
            </w:r>
            <w:r w:rsidR="00274BAC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район</w:t>
            </w:r>
          </w:p>
        </w:tc>
      </w:tr>
      <w:tr w:rsidR="00274BAC" w:rsidRPr="0069357F" w14:paraId="5D8C50EA" w14:textId="77777777" w:rsidTr="008A5E21">
        <w:trPr>
          <w:trHeight w:val="252"/>
        </w:trPr>
        <w:tc>
          <w:tcPr>
            <w:tcW w:w="652" w:type="dxa"/>
          </w:tcPr>
          <w:p w14:paraId="3E5E120B" w14:textId="77777777" w:rsidR="00274BAC" w:rsidRPr="0069357F" w:rsidRDefault="00274BAC" w:rsidP="00274BAC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3"/>
                <w:sz w:val="20"/>
              </w:rPr>
              <w:t>1</w:t>
            </w:r>
          </w:p>
        </w:tc>
        <w:tc>
          <w:tcPr>
            <w:tcW w:w="1050" w:type="dxa"/>
          </w:tcPr>
          <w:p w14:paraId="39E7062A" w14:textId="27FE792D" w:rsidR="00274BAC" w:rsidRPr="0069357F" w:rsidRDefault="00EE0ED0" w:rsidP="00274BAC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</w:t>
            </w:r>
          </w:p>
        </w:tc>
        <w:tc>
          <w:tcPr>
            <w:tcW w:w="1843" w:type="dxa"/>
          </w:tcPr>
          <w:p w14:paraId="6EE44EC0" w14:textId="3CAE19B2" w:rsidR="00274BAC" w:rsidRPr="0069357F" w:rsidRDefault="00EE0ED0" w:rsidP="00274BAC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 w:rsidRPr="00EE0ED0">
              <w:rPr>
                <w:rFonts w:ascii="Times New Roman" w:hAnsi="Times New Roman" w:cs="Times New Roman"/>
                <w:sz w:val="20"/>
              </w:rPr>
              <w:t>57:19:0010102</w:t>
            </w:r>
          </w:p>
        </w:tc>
        <w:tc>
          <w:tcPr>
            <w:tcW w:w="2977" w:type="dxa"/>
          </w:tcPr>
          <w:p w14:paraId="47ADFF41" w14:textId="56C04D9C" w:rsidR="00274BAC" w:rsidRPr="0069357F" w:rsidRDefault="00B77ADC" w:rsidP="00B77ADC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B77ADC">
              <w:rPr>
                <w:rFonts w:ascii="Times New Roman" w:hAnsi="Times New Roman" w:cs="Times New Roman"/>
                <w:sz w:val="20"/>
              </w:rPr>
              <w:t>Орловская область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7ADC">
              <w:rPr>
                <w:rFonts w:ascii="Times New Roman" w:hAnsi="Times New Roman" w:cs="Times New Roman"/>
                <w:sz w:val="20"/>
              </w:rPr>
              <w:t>Верховский район, п.г.т.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7ADC">
              <w:rPr>
                <w:rFonts w:ascii="Times New Roman" w:hAnsi="Times New Roman" w:cs="Times New Roman"/>
                <w:sz w:val="20"/>
              </w:rPr>
              <w:t xml:space="preserve">Верховье,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B77ADC">
              <w:rPr>
                <w:rFonts w:ascii="Times New Roman" w:hAnsi="Times New Roman" w:cs="Times New Roman"/>
                <w:sz w:val="20"/>
              </w:rPr>
              <w:t>ул.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7ADC">
              <w:rPr>
                <w:rFonts w:ascii="Times New Roman" w:hAnsi="Times New Roman" w:cs="Times New Roman"/>
                <w:sz w:val="20"/>
              </w:rPr>
              <w:t>Новосильская,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7ADC">
              <w:rPr>
                <w:rFonts w:ascii="Times New Roman" w:hAnsi="Times New Roman" w:cs="Times New Roman"/>
                <w:sz w:val="20"/>
              </w:rPr>
              <w:t>д.12</w:t>
            </w:r>
          </w:p>
        </w:tc>
        <w:tc>
          <w:tcPr>
            <w:tcW w:w="1842" w:type="dxa"/>
          </w:tcPr>
          <w:p w14:paraId="792642D7" w14:textId="62AF26C6" w:rsidR="00274BAC" w:rsidRPr="0069357F" w:rsidRDefault="00EE0ED0" w:rsidP="00274BA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EE0ED0">
              <w:rPr>
                <w:rFonts w:ascii="Times New Roman" w:hAnsi="Times New Roman" w:cs="Times New Roman"/>
                <w:sz w:val="20"/>
              </w:rPr>
              <w:t>емли населенных пунктов</w:t>
            </w:r>
          </w:p>
        </w:tc>
        <w:tc>
          <w:tcPr>
            <w:tcW w:w="1843" w:type="dxa"/>
          </w:tcPr>
          <w:p w14:paraId="35174016" w14:textId="77777777" w:rsidR="00274BAC" w:rsidRDefault="009D6A35" w:rsidP="00274BA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9D6A35">
              <w:rPr>
                <w:rFonts w:ascii="Times New Roman" w:hAnsi="Times New Roman" w:cs="Times New Roman"/>
                <w:sz w:val="20"/>
              </w:rPr>
              <w:t>Пищевая промышленность</w:t>
            </w:r>
          </w:p>
          <w:p w14:paraId="6BF011BE" w14:textId="77777777" w:rsidR="009D6A35" w:rsidRDefault="009D6A35" w:rsidP="00274BA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</w:p>
          <w:p w14:paraId="1DF15B2F" w14:textId="77777777" w:rsidR="009D6A35" w:rsidRPr="009D6A35" w:rsidRDefault="009D6A35" w:rsidP="009D6A3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9D6A35">
              <w:rPr>
                <w:rFonts w:ascii="Times New Roman" w:hAnsi="Times New Roman" w:cs="Times New Roman"/>
                <w:sz w:val="20"/>
              </w:rPr>
              <w:t>Данный земельный участок не предназначен для</w:t>
            </w:r>
          </w:p>
          <w:p w14:paraId="4F43DE09" w14:textId="77777777" w:rsidR="009D6A35" w:rsidRPr="009D6A35" w:rsidRDefault="009D6A35" w:rsidP="009D6A3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9D6A35">
              <w:rPr>
                <w:rFonts w:ascii="Times New Roman" w:hAnsi="Times New Roman" w:cs="Times New Roman"/>
                <w:sz w:val="20"/>
              </w:rPr>
              <w:t>размещения предприятия.</w:t>
            </w:r>
          </w:p>
          <w:p w14:paraId="4BDF3754" w14:textId="00BECEDE" w:rsidR="009D6A35" w:rsidRPr="0069357F" w:rsidRDefault="009D6A35" w:rsidP="009D6A3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14:paraId="63E71D0E" w14:textId="0AC41659" w:rsidR="0096660F" w:rsidRDefault="0096660F" w:rsidP="0096660F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Здания и сооружения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отсутствуют. </w:t>
            </w:r>
          </w:p>
          <w:p w14:paraId="733C6F2E" w14:textId="3D2BCE8D" w:rsidR="0096660F" w:rsidRPr="0096660F" w:rsidRDefault="0096660F" w:rsidP="0096660F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EE0ED0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ЛЭП 10 кВ на расстоянии </w:t>
            </w:r>
            <w:r w:rsidR="009D6A3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25</w:t>
            </w:r>
            <w:r w:rsidR="00EE0ED0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м, подстанция 6,4 МВт на расстоянии</w:t>
            </w:r>
            <w:r w:rsidR="009D6A3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130</w:t>
            </w:r>
            <w:r w:rsidR="00EE0ED0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м</w:t>
            </w:r>
          </w:p>
          <w:p w14:paraId="708237D6" w14:textId="4454CBDE" w:rsidR="0096660F" w:rsidRPr="0096660F" w:rsidRDefault="0096660F" w:rsidP="0096660F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газопровод</w:t>
            </w:r>
            <w:r w:rsidR="00EE0ED0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высокого давления 0,6 М</w:t>
            </w:r>
            <w:r w:rsidR="009D6A3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</w:t>
            </w:r>
            <w:r w:rsidR="00EE0ED0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а</w:t>
            </w:r>
            <w:r w:rsidR="009D6A3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в 70 м.</w:t>
            </w:r>
          </w:p>
          <w:p w14:paraId="386B9006" w14:textId="77777777" w:rsidR="009D6A35" w:rsidRPr="009D6A35" w:rsidRDefault="0096660F" w:rsidP="009D6A35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9D6A35" w:rsidRPr="009D6A3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Водопроводная сеть на расстоянии 100 м, артезианская скважина</w:t>
            </w:r>
          </w:p>
          <w:p w14:paraId="4EA4FDF5" w14:textId="1E8FD88B" w:rsidR="0096660F" w:rsidRPr="0096660F" w:rsidRDefault="009D6A35" w:rsidP="009D6A35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D6A3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на расстоянии 100 м. </w:t>
            </w:r>
          </w:p>
          <w:p w14:paraId="2AAF8B87" w14:textId="573DF469" w:rsidR="0096660F" w:rsidRPr="0096660F" w:rsidRDefault="0096660F" w:rsidP="0096660F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890C67" w:rsidRPr="00890C6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отсутствует</w:t>
            </w:r>
          </w:p>
          <w:p w14:paraId="45883CFC" w14:textId="6B614793" w:rsidR="009D6A35" w:rsidRPr="009D6A35" w:rsidRDefault="0096660F" w:rsidP="009D6A3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9D6A35" w:rsidRPr="009D6A3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Автомобильная дорога на НПС Верховье с твердым покрытием,</w:t>
            </w:r>
            <w:r w:rsidR="009D6A3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9D6A35" w:rsidRPr="009D6A3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асфальтобетон — 30 м. Автомобильная дорога регионального</w:t>
            </w:r>
          </w:p>
          <w:p w14:paraId="7216BC36" w14:textId="491A7131" w:rsidR="009D6A35" w:rsidRPr="009D6A35" w:rsidRDefault="009D6A35" w:rsidP="009D6A3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D6A3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значения «Залегощь-Верховье-Хомутово-Красная Заря» с твердым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9D6A3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покрытием, асфальтобетон — 1 км. Железнодорожная магистраль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9D6A3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неэлектрофицированная «Орел-Елец», удаленность — 400 м.</w:t>
            </w:r>
          </w:p>
          <w:p w14:paraId="6D3F4BD7" w14:textId="77777777" w:rsidR="009D6A35" w:rsidRPr="009D6A35" w:rsidRDefault="009D6A35" w:rsidP="009D6A3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D6A3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Железнодорожная станция — 1,5 км. Железнодорожный тупик (в</w:t>
            </w:r>
          </w:p>
          <w:p w14:paraId="2A2A9FA4" w14:textId="77777777" w:rsidR="009D6A35" w:rsidRDefault="009D6A35" w:rsidP="009D6A3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D6A3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частной собственности) — 50 м</w:t>
            </w:r>
          </w:p>
          <w:p w14:paraId="44A6BD9C" w14:textId="16753979" w:rsidR="00092A77" w:rsidRPr="00092A77" w:rsidRDefault="00092A77" w:rsidP="009D6A3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D6375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Полигон для </w:t>
            </w:r>
            <w:r w:rsidR="00D6375C" w:rsidRPr="00D6375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ТБО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на расстоянии </w:t>
            </w:r>
            <w:r w:rsidR="009D6A3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100 км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.</w:t>
            </w:r>
          </w:p>
        </w:tc>
        <w:tc>
          <w:tcPr>
            <w:tcW w:w="1701" w:type="dxa"/>
          </w:tcPr>
          <w:p w14:paraId="7E707738" w14:textId="6C783984" w:rsidR="00B77ADC" w:rsidRPr="00B77ADC" w:rsidRDefault="00B77ADC" w:rsidP="00EE0ED0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B77AD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Администрация </w:t>
            </w:r>
            <w:r w:rsidR="00EE0ED0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поселка Верховье</w:t>
            </w:r>
            <w:r w:rsidRPr="00B77AD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,</w:t>
            </w:r>
          </w:p>
          <w:p w14:paraId="3B9AA923" w14:textId="77777777" w:rsidR="00B77ADC" w:rsidRPr="00B77ADC" w:rsidRDefault="00B77ADC" w:rsidP="00B77AD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B77AD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тел.: (48676) 2-30-40;</w:t>
            </w:r>
          </w:p>
          <w:p w14:paraId="1CE88D8C" w14:textId="77777777" w:rsidR="00274BAC" w:rsidRDefault="00B77ADC" w:rsidP="00B77ADC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B77AD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факс: 2-34-40</w:t>
            </w:r>
          </w:p>
          <w:p w14:paraId="1B721E30" w14:textId="77777777" w:rsidR="00F55591" w:rsidRDefault="00F55591" w:rsidP="00F55591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</w:p>
          <w:p w14:paraId="04ECDBA6" w14:textId="47296E1D" w:rsidR="00F55591" w:rsidRPr="00F55591" w:rsidRDefault="00F55591" w:rsidP="00F55591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Владелец: </w:t>
            </w:r>
            <w:r w:rsidRPr="00F55591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Орловская область,</w:t>
            </w:r>
          </w:p>
          <w:p w14:paraId="2D444493" w14:textId="6B2009EB" w:rsidR="00F55591" w:rsidRPr="00F55591" w:rsidRDefault="00F55591" w:rsidP="00F55591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F55591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Верховский район, пгт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F55591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Верховье, ул. 7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F55591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ноября, 6</w:t>
            </w:r>
          </w:p>
          <w:p w14:paraId="147CDF1F" w14:textId="77777777" w:rsidR="00F55591" w:rsidRDefault="00F55591" w:rsidP="00F55591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F55591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тел.: (48676) 2-37-67</w:t>
            </w:r>
          </w:p>
          <w:p w14:paraId="7349957E" w14:textId="77777777" w:rsidR="00F55591" w:rsidRDefault="00F55591" w:rsidP="00F55591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F55591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Сдача в аренду</w:t>
            </w:r>
          </w:p>
          <w:p w14:paraId="4BC4F232" w14:textId="68F9075B" w:rsidR="009D6A35" w:rsidRPr="0069357F" w:rsidRDefault="009D6A35" w:rsidP="00F55591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D6A35">
              <w:rPr>
                <w:rFonts w:ascii="Times New Roman" w:hAnsi="Times New Roman" w:cs="Times New Roman"/>
                <w:sz w:val="20"/>
              </w:rPr>
              <w:t>Государственная собственность не разграничена.</w:t>
            </w:r>
          </w:p>
        </w:tc>
      </w:tr>
      <w:tr w:rsidR="007E1579" w:rsidRPr="0069357F" w14:paraId="5F79D0E8" w14:textId="77777777" w:rsidTr="008A5E21">
        <w:trPr>
          <w:trHeight w:val="252"/>
        </w:trPr>
        <w:tc>
          <w:tcPr>
            <w:tcW w:w="652" w:type="dxa"/>
          </w:tcPr>
          <w:p w14:paraId="4AD9AE30" w14:textId="33B6D6F8" w:rsidR="007E1579" w:rsidRPr="0069357F" w:rsidRDefault="008D343A" w:rsidP="008D343A">
            <w:pPr>
              <w:pStyle w:val="TableParagraph"/>
              <w:spacing w:before="7" w:line="226" w:lineRule="exact"/>
              <w:ind w:left="0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2</w:t>
            </w:r>
          </w:p>
        </w:tc>
        <w:tc>
          <w:tcPr>
            <w:tcW w:w="1050" w:type="dxa"/>
          </w:tcPr>
          <w:p w14:paraId="1BFC324B" w14:textId="318A9A31" w:rsidR="007E1579" w:rsidRDefault="007E1579" w:rsidP="00274BAC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843" w:type="dxa"/>
          </w:tcPr>
          <w:p w14:paraId="35222C55" w14:textId="64EFB9C7" w:rsidR="007E1579" w:rsidRPr="00EE0ED0" w:rsidRDefault="007E1579" w:rsidP="00274BAC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 w:rsidRPr="007E1579">
              <w:rPr>
                <w:rFonts w:ascii="Times New Roman" w:hAnsi="Times New Roman" w:cs="Times New Roman"/>
                <w:sz w:val="20"/>
              </w:rPr>
              <w:t>57:19:0010306</w:t>
            </w:r>
          </w:p>
        </w:tc>
        <w:tc>
          <w:tcPr>
            <w:tcW w:w="2977" w:type="dxa"/>
          </w:tcPr>
          <w:p w14:paraId="7B0B7E7C" w14:textId="1A10B15F" w:rsidR="007E1579" w:rsidRPr="00B77ADC" w:rsidRDefault="007E1579" w:rsidP="007E1579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7E1579">
              <w:rPr>
                <w:rFonts w:ascii="Times New Roman" w:hAnsi="Times New Roman" w:cs="Times New Roman"/>
                <w:sz w:val="20"/>
              </w:rPr>
              <w:t>Орловская область, Верховский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1579">
              <w:rPr>
                <w:rFonts w:ascii="Times New Roman" w:hAnsi="Times New Roman" w:cs="Times New Roman"/>
                <w:sz w:val="20"/>
              </w:rPr>
              <w:t xml:space="preserve">пгт. Верховье,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7E1579">
              <w:rPr>
                <w:rFonts w:ascii="Times New Roman" w:hAnsi="Times New Roman" w:cs="Times New Roman"/>
                <w:sz w:val="20"/>
              </w:rPr>
              <w:t>ул. Коминтерна</w:t>
            </w:r>
          </w:p>
        </w:tc>
        <w:tc>
          <w:tcPr>
            <w:tcW w:w="1842" w:type="dxa"/>
          </w:tcPr>
          <w:p w14:paraId="03005170" w14:textId="0854857F" w:rsidR="007E1579" w:rsidRDefault="007E1579" w:rsidP="00274BA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EE0ED0">
              <w:rPr>
                <w:rFonts w:ascii="Times New Roman" w:hAnsi="Times New Roman" w:cs="Times New Roman"/>
                <w:sz w:val="20"/>
              </w:rPr>
              <w:t>емли населенных пунктов</w:t>
            </w:r>
          </w:p>
        </w:tc>
        <w:tc>
          <w:tcPr>
            <w:tcW w:w="1843" w:type="dxa"/>
          </w:tcPr>
          <w:p w14:paraId="6B5EA43A" w14:textId="77777777" w:rsidR="007E1579" w:rsidRPr="007E1579" w:rsidRDefault="007E1579" w:rsidP="007E157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7E1579">
              <w:rPr>
                <w:rFonts w:ascii="Times New Roman" w:hAnsi="Times New Roman" w:cs="Times New Roman"/>
                <w:sz w:val="20"/>
              </w:rPr>
              <w:t>Объекты торговли (торговые центры,</w:t>
            </w:r>
          </w:p>
          <w:p w14:paraId="28CF43B3" w14:textId="77777777" w:rsidR="007E1579" w:rsidRPr="007E1579" w:rsidRDefault="007E1579" w:rsidP="007E157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7E1579">
              <w:rPr>
                <w:rFonts w:ascii="Times New Roman" w:hAnsi="Times New Roman" w:cs="Times New Roman"/>
                <w:sz w:val="20"/>
              </w:rPr>
              <w:t>торгово-развлекательные центры</w:t>
            </w:r>
          </w:p>
          <w:p w14:paraId="3E40E8DD" w14:textId="326502F8" w:rsidR="007E1579" w:rsidRPr="009D6A35" w:rsidRDefault="007E1579" w:rsidP="007E157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7E1579">
              <w:rPr>
                <w:rFonts w:ascii="Times New Roman" w:hAnsi="Times New Roman" w:cs="Times New Roman"/>
                <w:sz w:val="20"/>
              </w:rPr>
              <w:t>комплексы)</w:t>
            </w:r>
          </w:p>
        </w:tc>
        <w:tc>
          <w:tcPr>
            <w:tcW w:w="4111" w:type="dxa"/>
          </w:tcPr>
          <w:p w14:paraId="6E93C501" w14:textId="77777777" w:rsidR="007E1579" w:rsidRPr="007E1579" w:rsidRDefault="007E1579" w:rsidP="007E1579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7E157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Линии электропередач 10 кВт проходит по территории участка,</w:t>
            </w:r>
          </w:p>
          <w:p w14:paraId="6908FA77" w14:textId="77777777" w:rsidR="007E1579" w:rsidRDefault="007E1579" w:rsidP="007E1579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7E157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трансформаторная подстанция, 10/0,4 кВт — удаленность 20 м.</w:t>
            </w:r>
          </w:p>
          <w:p w14:paraId="7867DC64" w14:textId="77777777" w:rsidR="000A5696" w:rsidRPr="000A5696" w:rsidRDefault="007E1579" w:rsidP="000A5696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0A5696" w:rsidRPr="000A5696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Газ высокого давления и ГРПШ удаленность 150 м, газ низкого</w:t>
            </w:r>
          </w:p>
          <w:p w14:paraId="7CE02028" w14:textId="77777777" w:rsidR="000A5696" w:rsidRDefault="000A5696" w:rsidP="000A5696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A5696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давления удаленность 20 м.</w:t>
            </w:r>
          </w:p>
          <w:p w14:paraId="3CC0270E" w14:textId="73897F28" w:rsidR="000A5696" w:rsidRPr="000A5696" w:rsidRDefault="007E1579" w:rsidP="000A5696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0A5696" w:rsidRPr="000A5696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Внутриквартальные сети водоснабжения, диаметр — 150 мм или</w:t>
            </w:r>
          </w:p>
          <w:p w14:paraId="7DDD3CEC" w14:textId="311E39D3" w:rsidR="007E1579" w:rsidRPr="0096660F" w:rsidRDefault="000A5696" w:rsidP="000A5696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A5696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диаметром 110 мм, удаленность — 30 м. </w:t>
            </w:r>
          </w:p>
          <w:p w14:paraId="2B77285D" w14:textId="6F9D332F" w:rsidR="007E1579" w:rsidRPr="000A5696" w:rsidRDefault="007E1579" w:rsidP="000A5696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0A5696" w:rsidRPr="000A5696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бытовая,керамика диаметр 150 мм, удаленность – 50 м.</w:t>
            </w:r>
          </w:p>
          <w:p w14:paraId="2EF8453F" w14:textId="77777777" w:rsidR="0029600F" w:rsidRDefault="007E1579" w:rsidP="007E157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29600F" w:rsidRPr="002960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До асфальтобетонного подъезда – 10 м.</w:t>
            </w:r>
          </w:p>
          <w:p w14:paraId="5B324273" w14:textId="78CEC213" w:rsidR="007E1579" w:rsidRPr="0096660F" w:rsidRDefault="007E1579" w:rsidP="007E157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D6375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на расстоянии 100 км.</w:t>
            </w:r>
          </w:p>
        </w:tc>
        <w:tc>
          <w:tcPr>
            <w:tcW w:w="1701" w:type="dxa"/>
          </w:tcPr>
          <w:p w14:paraId="322C104B" w14:textId="77777777" w:rsidR="007E1579" w:rsidRPr="00B77ADC" w:rsidRDefault="007E1579" w:rsidP="00EE0ED0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</w:p>
        </w:tc>
      </w:tr>
    </w:tbl>
    <w:p w14:paraId="680FAB30" w14:textId="65D40616" w:rsidR="005149EC" w:rsidRPr="00370EA4" w:rsidRDefault="005149EC" w:rsidP="003B3A21"/>
    <w:sectPr w:rsidR="005149EC" w:rsidRPr="00370EA4" w:rsidSect="003B3A21">
      <w:pgSz w:w="16840" w:h="11900" w:orient="landscape"/>
      <w:pgMar w:top="568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1"/>
    <w:rsid w:val="00004C24"/>
    <w:rsid w:val="00011298"/>
    <w:rsid w:val="0001342F"/>
    <w:rsid w:val="00030D07"/>
    <w:rsid w:val="000316DF"/>
    <w:rsid w:val="00043B50"/>
    <w:rsid w:val="00055DB1"/>
    <w:rsid w:val="00057815"/>
    <w:rsid w:val="00057EE0"/>
    <w:rsid w:val="00060173"/>
    <w:rsid w:val="00077619"/>
    <w:rsid w:val="00092A77"/>
    <w:rsid w:val="0009410D"/>
    <w:rsid w:val="000A5413"/>
    <w:rsid w:val="000A5696"/>
    <w:rsid w:val="000B5E2A"/>
    <w:rsid w:val="000C51F4"/>
    <w:rsid w:val="000E2356"/>
    <w:rsid w:val="000F0A23"/>
    <w:rsid w:val="00107F23"/>
    <w:rsid w:val="00117539"/>
    <w:rsid w:val="00123F2B"/>
    <w:rsid w:val="001367A7"/>
    <w:rsid w:val="00145EA4"/>
    <w:rsid w:val="00150799"/>
    <w:rsid w:val="00150A6E"/>
    <w:rsid w:val="00150FAA"/>
    <w:rsid w:val="00161059"/>
    <w:rsid w:val="00166EB1"/>
    <w:rsid w:val="00175C12"/>
    <w:rsid w:val="00192483"/>
    <w:rsid w:val="00192C09"/>
    <w:rsid w:val="001933B2"/>
    <w:rsid w:val="001972BF"/>
    <w:rsid w:val="001B232B"/>
    <w:rsid w:val="001B459E"/>
    <w:rsid w:val="001D524C"/>
    <w:rsid w:val="001D7C49"/>
    <w:rsid w:val="001E0378"/>
    <w:rsid w:val="001E331D"/>
    <w:rsid w:val="001E3BA8"/>
    <w:rsid w:val="001F3FE9"/>
    <w:rsid w:val="0020232E"/>
    <w:rsid w:val="00203451"/>
    <w:rsid w:val="00220603"/>
    <w:rsid w:val="00234C01"/>
    <w:rsid w:val="002372A2"/>
    <w:rsid w:val="00245EFE"/>
    <w:rsid w:val="00245F5F"/>
    <w:rsid w:val="002553F1"/>
    <w:rsid w:val="0026054B"/>
    <w:rsid w:val="00260FA8"/>
    <w:rsid w:val="002628FE"/>
    <w:rsid w:val="0026515F"/>
    <w:rsid w:val="0026722C"/>
    <w:rsid w:val="00274BAC"/>
    <w:rsid w:val="0029600F"/>
    <w:rsid w:val="002B27EA"/>
    <w:rsid w:val="002C27AF"/>
    <w:rsid w:val="002C33B2"/>
    <w:rsid w:val="002D0446"/>
    <w:rsid w:val="002D09FD"/>
    <w:rsid w:val="002D1109"/>
    <w:rsid w:val="002D618D"/>
    <w:rsid w:val="002F1F8B"/>
    <w:rsid w:val="003079EC"/>
    <w:rsid w:val="003475FB"/>
    <w:rsid w:val="00366F4D"/>
    <w:rsid w:val="00370EA4"/>
    <w:rsid w:val="003819E5"/>
    <w:rsid w:val="00384AB9"/>
    <w:rsid w:val="00395D87"/>
    <w:rsid w:val="00397B5D"/>
    <w:rsid w:val="003A04D5"/>
    <w:rsid w:val="003B34D0"/>
    <w:rsid w:val="003B3A21"/>
    <w:rsid w:val="003C6606"/>
    <w:rsid w:val="003E52E4"/>
    <w:rsid w:val="003F0F4F"/>
    <w:rsid w:val="00410524"/>
    <w:rsid w:val="00414E09"/>
    <w:rsid w:val="00424719"/>
    <w:rsid w:val="00441555"/>
    <w:rsid w:val="00441D4F"/>
    <w:rsid w:val="00447F02"/>
    <w:rsid w:val="00447F94"/>
    <w:rsid w:val="0045127C"/>
    <w:rsid w:val="004577A1"/>
    <w:rsid w:val="004742EF"/>
    <w:rsid w:val="00482964"/>
    <w:rsid w:val="00493BAF"/>
    <w:rsid w:val="004A243F"/>
    <w:rsid w:val="004A3D98"/>
    <w:rsid w:val="004A6417"/>
    <w:rsid w:val="004C356A"/>
    <w:rsid w:val="004D278F"/>
    <w:rsid w:val="004E74E0"/>
    <w:rsid w:val="004F4EF5"/>
    <w:rsid w:val="004F728A"/>
    <w:rsid w:val="005043AA"/>
    <w:rsid w:val="00510A41"/>
    <w:rsid w:val="005149EC"/>
    <w:rsid w:val="00521EAB"/>
    <w:rsid w:val="005302DD"/>
    <w:rsid w:val="00542A65"/>
    <w:rsid w:val="00545D23"/>
    <w:rsid w:val="005751B5"/>
    <w:rsid w:val="0057598A"/>
    <w:rsid w:val="00587219"/>
    <w:rsid w:val="00591A8D"/>
    <w:rsid w:val="005A1B62"/>
    <w:rsid w:val="005C1F05"/>
    <w:rsid w:val="005C39FD"/>
    <w:rsid w:val="005C7A2B"/>
    <w:rsid w:val="005D551C"/>
    <w:rsid w:val="005E1208"/>
    <w:rsid w:val="005F1243"/>
    <w:rsid w:val="006029D3"/>
    <w:rsid w:val="006064FC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9357F"/>
    <w:rsid w:val="006A09EC"/>
    <w:rsid w:val="006A5F13"/>
    <w:rsid w:val="006B0AA8"/>
    <w:rsid w:val="006C1AE8"/>
    <w:rsid w:val="006D46F6"/>
    <w:rsid w:val="006F119A"/>
    <w:rsid w:val="006F1A6F"/>
    <w:rsid w:val="006F403D"/>
    <w:rsid w:val="006F7714"/>
    <w:rsid w:val="00700870"/>
    <w:rsid w:val="007046E1"/>
    <w:rsid w:val="0070626C"/>
    <w:rsid w:val="00712A8B"/>
    <w:rsid w:val="00715060"/>
    <w:rsid w:val="0071680B"/>
    <w:rsid w:val="00717969"/>
    <w:rsid w:val="00720A77"/>
    <w:rsid w:val="00722F78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72B8D"/>
    <w:rsid w:val="00772F8B"/>
    <w:rsid w:val="00773C6B"/>
    <w:rsid w:val="00776000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1579"/>
    <w:rsid w:val="007E582C"/>
    <w:rsid w:val="007E78F0"/>
    <w:rsid w:val="007F547A"/>
    <w:rsid w:val="007F7319"/>
    <w:rsid w:val="00802324"/>
    <w:rsid w:val="00816D24"/>
    <w:rsid w:val="0082284F"/>
    <w:rsid w:val="00842072"/>
    <w:rsid w:val="00843BE3"/>
    <w:rsid w:val="00856C90"/>
    <w:rsid w:val="00861462"/>
    <w:rsid w:val="00870B88"/>
    <w:rsid w:val="0087633D"/>
    <w:rsid w:val="00877806"/>
    <w:rsid w:val="00883095"/>
    <w:rsid w:val="008907EA"/>
    <w:rsid w:val="00890C67"/>
    <w:rsid w:val="00895075"/>
    <w:rsid w:val="00897E21"/>
    <w:rsid w:val="008A35CE"/>
    <w:rsid w:val="008B0EE3"/>
    <w:rsid w:val="008C3498"/>
    <w:rsid w:val="008C4E3B"/>
    <w:rsid w:val="008D343A"/>
    <w:rsid w:val="008D3951"/>
    <w:rsid w:val="008E2D35"/>
    <w:rsid w:val="0090449A"/>
    <w:rsid w:val="00924F9F"/>
    <w:rsid w:val="00941962"/>
    <w:rsid w:val="009517D1"/>
    <w:rsid w:val="00951BAD"/>
    <w:rsid w:val="0096657B"/>
    <w:rsid w:val="0096660F"/>
    <w:rsid w:val="00971016"/>
    <w:rsid w:val="009721FD"/>
    <w:rsid w:val="00972FAB"/>
    <w:rsid w:val="00976178"/>
    <w:rsid w:val="00981496"/>
    <w:rsid w:val="0098582B"/>
    <w:rsid w:val="0099023A"/>
    <w:rsid w:val="009913F4"/>
    <w:rsid w:val="009A318A"/>
    <w:rsid w:val="009A4E1B"/>
    <w:rsid w:val="009C0E37"/>
    <w:rsid w:val="009D1B5A"/>
    <w:rsid w:val="009D6A35"/>
    <w:rsid w:val="009D729E"/>
    <w:rsid w:val="009F0977"/>
    <w:rsid w:val="009F4FDD"/>
    <w:rsid w:val="009F7037"/>
    <w:rsid w:val="00A00EBA"/>
    <w:rsid w:val="00A14454"/>
    <w:rsid w:val="00A4681A"/>
    <w:rsid w:val="00A52D22"/>
    <w:rsid w:val="00A54A68"/>
    <w:rsid w:val="00A57C57"/>
    <w:rsid w:val="00A6121B"/>
    <w:rsid w:val="00A64CD0"/>
    <w:rsid w:val="00A65792"/>
    <w:rsid w:val="00A70510"/>
    <w:rsid w:val="00A871D1"/>
    <w:rsid w:val="00A95B0C"/>
    <w:rsid w:val="00A95D14"/>
    <w:rsid w:val="00AA18C7"/>
    <w:rsid w:val="00AA34D8"/>
    <w:rsid w:val="00AB0F8A"/>
    <w:rsid w:val="00AB23E7"/>
    <w:rsid w:val="00AC7AC3"/>
    <w:rsid w:val="00AE7384"/>
    <w:rsid w:val="00AF31F6"/>
    <w:rsid w:val="00B02D75"/>
    <w:rsid w:val="00B12449"/>
    <w:rsid w:val="00B219E7"/>
    <w:rsid w:val="00B26103"/>
    <w:rsid w:val="00B402D2"/>
    <w:rsid w:val="00B51A60"/>
    <w:rsid w:val="00B67A1F"/>
    <w:rsid w:val="00B721F0"/>
    <w:rsid w:val="00B77ADC"/>
    <w:rsid w:val="00B81906"/>
    <w:rsid w:val="00B945EE"/>
    <w:rsid w:val="00B972E3"/>
    <w:rsid w:val="00BA46A3"/>
    <w:rsid w:val="00BA69CF"/>
    <w:rsid w:val="00BB2106"/>
    <w:rsid w:val="00BC5541"/>
    <w:rsid w:val="00BC5B7B"/>
    <w:rsid w:val="00BC6002"/>
    <w:rsid w:val="00BD2B69"/>
    <w:rsid w:val="00BD79B7"/>
    <w:rsid w:val="00C10CCE"/>
    <w:rsid w:val="00C153A7"/>
    <w:rsid w:val="00C22D57"/>
    <w:rsid w:val="00C37242"/>
    <w:rsid w:val="00C40E6F"/>
    <w:rsid w:val="00C451A9"/>
    <w:rsid w:val="00C50E70"/>
    <w:rsid w:val="00C5112F"/>
    <w:rsid w:val="00C51290"/>
    <w:rsid w:val="00C51981"/>
    <w:rsid w:val="00C75ADB"/>
    <w:rsid w:val="00C81F35"/>
    <w:rsid w:val="00C83AD7"/>
    <w:rsid w:val="00C9160E"/>
    <w:rsid w:val="00CA7505"/>
    <w:rsid w:val="00CC6238"/>
    <w:rsid w:val="00CE096A"/>
    <w:rsid w:val="00CE4337"/>
    <w:rsid w:val="00CF0D98"/>
    <w:rsid w:val="00D006DD"/>
    <w:rsid w:val="00D04693"/>
    <w:rsid w:val="00D21A9D"/>
    <w:rsid w:val="00D332E5"/>
    <w:rsid w:val="00D43F99"/>
    <w:rsid w:val="00D521D5"/>
    <w:rsid w:val="00D6375C"/>
    <w:rsid w:val="00D64D98"/>
    <w:rsid w:val="00D7252A"/>
    <w:rsid w:val="00D84014"/>
    <w:rsid w:val="00DB5C35"/>
    <w:rsid w:val="00DC13D2"/>
    <w:rsid w:val="00DC14D8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7259F"/>
    <w:rsid w:val="00E9319A"/>
    <w:rsid w:val="00EA1C63"/>
    <w:rsid w:val="00EB207C"/>
    <w:rsid w:val="00EB3128"/>
    <w:rsid w:val="00EC6965"/>
    <w:rsid w:val="00ED130D"/>
    <w:rsid w:val="00EE0ED0"/>
    <w:rsid w:val="00EE645D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51216"/>
    <w:rsid w:val="00F520C9"/>
    <w:rsid w:val="00F5259B"/>
    <w:rsid w:val="00F55250"/>
    <w:rsid w:val="00F55591"/>
    <w:rsid w:val="00F558F3"/>
    <w:rsid w:val="00F55F78"/>
    <w:rsid w:val="00F65BCD"/>
    <w:rsid w:val="00F73DA8"/>
    <w:rsid w:val="00F85F7D"/>
    <w:rsid w:val="00F86599"/>
    <w:rsid w:val="00F9316C"/>
    <w:rsid w:val="00FA35A2"/>
    <w:rsid w:val="00FB2463"/>
    <w:rsid w:val="00FB7BD9"/>
    <w:rsid w:val="00FC1DAD"/>
    <w:rsid w:val="00FC4587"/>
    <w:rsid w:val="00FD4920"/>
    <w:rsid w:val="00FD6265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499C2F7D-04F0-4D43-B5D8-FD87E00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20</cp:revision>
  <dcterms:created xsi:type="dcterms:W3CDTF">2022-06-06T07:28:00Z</dcterms:created>
  <dcterms:modified xsi:type="dcterms:W3CDTF">2022-08-02T07:57:00Z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